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ckwell" w:cs="Rockwell" w:eastAsia="Rockwell" w:hAnsi="Rockwell"/>
          <w:b w:val="1"/>
          <w:color w:val="2f5496"/>
          <w:sz w:val="44"/>
          <w:szCs w:val="44"/>
        </w:rPr>
      </w:pPr>
      <w:r w:rsidDel="00000000" w:rsidR="00000000" w:rsidRPr="00000000">
        <w:rPr>
          <w:rFonts w:ascii="Rockwell" w:cs="Rockwell" w:eastAsia="Rockwell" w:hAnsi="Rockwell"/>
          <w:b w:val="1"/>
          <w:color w:val="2f5496"/>
          <w:sz w:val="44"/>
          <w:szCs w:val="44"/>
          <w:rtl w:val="0"/>
        </w:rPr>
        <w:t xml:space="preserve">Gavin Justin Robertson</w:t>
      </w:r>
    </w:p>
    <w:p w:rsidR="00000000" w:rsidDel="00000000" w:rsidP="00000000" w:rsidRDefault="00000000" w:rsidRPr="00000000" w14:paraId="00000002">
      <w:pPr>
        <w:pBdr>
          <w:bottom w:color="2f5496" w:space="1" w:sz="36" w:val="single"/>
        </w:pBdr>
        <w:rPr>
          <w:rFonts w:ascii="Rockwell" w:cs="Rockwell" w:eastAsia="Rockwell" w:hAnsi="Rockwell"/>
          <w:color w:val="2f5496"/>
          <w:sz w:val="4"/>
          <w:szCs w:val="4"/>
        </w:rPr>
      </w:pPr>
      <w:r w:rsidDel="00000000" w:rsidR="00000000" w:rsidRPr="00000000">
        <w:rPr>
          <w:rtl w:val="0"/>
        </w:rPr>
      </w:r>
    </w:p>
    <w:p w:rsidR="00000000" w:rsidDel="00000000" w:rsidP="00000000" w:rsidRDefault="00000000" w:rsidRPr="00000000" w14:paraId="00000003">
      <w:pPr>
        <w:spacing w:line="240" w:lineRule="auto"/>
        <w:jc w:val="center"/>
        <w:rPr>
          <w:rFonts w:ascii="Rockwell" w:cs="Rockwell" w:eastAsia="Rockwell" w:hAnsi="Rockwell"/>
          <w:sz w:val="16"/>
          <w:szCs w:val="16"/>
        </w:rPr>
      </w:pPr>
      <w:r w:rsidDel="00000000" w:rsidR="00000000" w:rsidRPr="00000000">
        <w:rPr>
          <w:rFonts w:ascii="Rockwell" w:cs="Rockwell" w:eastAsia="Rockwell" w:hAnsi="Rockwell"/>
          <w:color w:val="2f5496"/>
          <w:sz w:val="16"/>
          <w:szCs w:val="16"/>
          <w:rtl w:val="0"/>
        </w:rPr>
        <w:t xml:space="preserve">Gjrobertson@wisc.edu </w:t>
      </w:r>
      <w:r w:rsidDel="00000000" w:rsidR="00000000" w:rsidRPr="00000000">
        <w:rPr>
          <w:rFonts w:ascii="Noto Sans Symbols" w:cs="Noto Sans Symbols" w:eastAsia="Noto Sans Symbols" w:hAnsi="Noto Sans Symbols"/>
          <w:color w:val="2f5496"/>
          <w:sz w:val="16"/>
          <w:szCs w:val="16"/>
          <w:rtl w:val="0"/>
        </w:rPr>
        <w:t xml:space="preserve">♦</w:t>
      </w:r>
      <w:r w:rsidDel="00000000" w:rsidR="00000000" w:rsidRPr="00000000">
        <w:rPr>
          <w:rFonts w:ascii="Rockwell" w:cs="Rockwell" w:eastAsia="Rockwell" w:hAnsi="Rockwell"/>
          <w:color w:val="2f5496"/>
          <w:sz w:val="16"/>
          <w:szCs w:val="16"/>
          <w:rtl w:val="0"/>
        </w:rPr>
        <w:t xml:space="preserve"> 414-902-3423 </w:t>
      </w:r>
      <w:r w:rsidDel="00000000" w:rsidR="00000000" w:rsidRPr="00000000">
        <w:rPr>
          <w:rFonts w:ascii="Noto Sans Symbols" w:cs="Noto Sans Symbols" w:eastAsia="Noto Sans Symbols" w:hAnsi="Noto Sans Symbols"/>
          <w:color w:val="2f5496"/>
          <w:sz w:val="16"/>
          <w:szCs w:val="16"/>
          <w:rtl w:val="0"/>
        </w:rPr>
        <w:t xml:space="preserve">♦</w:t>
      </w:r>
      <w:r w:rsidDel="00000000" w:rsidR="00000000" w:rsidRPr="00000000">
        <w:rPr>
          <w:rFonts w:ascii="Rockwell" w:cs="Rockwell" w:eastAsia="Rockwell" w:hAnsi="Rockwell"/>
          <w:color w:val="2f5496"/>
          <w:sz w:val="16"/>
          <w:szCs w:val="16"/>
          <w:rtl w:val="0"/>
        </w:rPr>
        <w:t xml:space="preserve"> 3419 North 57th Street </w:t>
      </w:r>
      <w:r w:rsidDel="00000000" w:rsidR="00000000" w:rsidRPr="00000000">
        <w:rPr>
          <w:rFonts w:ascii="Noto Sans Symbols" w:cs="Noto Sans Symbols" w:eastAsia="Noto Sans Symbols" w:hAnsi="Noto Sans Symbols"/>
          <w:color w:val="2f5496"/>
          <w:sz w:val="16"/>
          <w:szCs w:val="16"/>
          <w:rtl w:val="0"/>
        </w:rPr>
        <w:t xml:space="preserve">♦</w:t>
      </w:r>
      <w:r w:rsidDel="00000000" w:rsidR="00000000" w:rsidRPr="00000000">
        <w:rPr>
          <w:rFonts w:ascii="Rockwell" w:cs="Rockwell" w:eastAsia="Rockwell" w:hAnsi="Rockwell"/>
          <w:color w:val="2f5496"/>
          <w:sz w:val="16"/>
          <w:szCs w:val="16"/>
          <w:rtl w:val="0"/>
        </w:rPr>
        <w:t xml:space="preserve"> Milwaukee, WI 53216 </w:t>
      </w:r>
      <w:r w:rsidDel="00000000" w:rsidR="00000000" w:rsidRPr="00000000">
        <w:rPr>
          <w:rFonts w:ascii="Noto Sans Symbols" w:cs="Noto Sans Symbols" w:eastAsia="Noto Sans Symbols" w:hAnsi="Noto Sans Symbols"/>
          <w:color w:val="2f5496"/>
          <w:sz w:val="16"/>
          <w:szCs w:val="16"/>
          <w:rtl w:val="0"/>
        </w:rPr>
        <w:t xml:space="preserve">♦</w:t>
      </w:r>
      <w:r w:rsidDel="00000000" w:rsidR="00000000" w:rsidRPr="00000000">
        <w:rPr>
          <w:rFonts w:ascii="Rockwell" w:cs="Rockwell" w:eastAsia="Rockwell" w:hAnsi="Rockwell"/>
          <w:color w:val="2f5496"/>
          <w:sz w:val="16"/>
          <w:szCs w:val="16"/>
          <w:rtl w:val="0"/>
        </w:rPr>
        <w:t xml:space="preserve"> www.Gavinjproductions.com</w:t>
      </w:r>
      <w:r w:rsidDel="00000000" w:rsidR="00000000" w:rsidRPr="00000000">
        <w:rPr>
          <w:rtl w:val="0"/>
        </w:rPr>
      </w:r>
    </w:p>
    <w:p w:rsidR="00000000" w:rsidDel="00000000" w:rsidP="00000000" w:rsidRDefault="00000000" w:rsidRPr="00000000" w14:paraId="00000004">
      <w:pPr>
        <w:rPr>
          <w:rFonts w:ascii="Rockwell" w:cs="Rockwell" w:eastAsia="Rockwell" w:hAnsi="Rockwell"/>
          <w:b w:val="1"/>
          <w:color w:val="2f5496"/>
          <w:sz w:val="16"/>
          <w:szCs w:val="16"/>
        </w:rPr>
      </w:pPr>
      <w:r w:rsidDel="00000000" w:rsidR="00000000" w:rsidRPr="00000000">
        <w:rPr>
          <w:rtl w:val="0"/>
        </w:rPr>
      </w:r>
    </w:p>
    <w:p w:rsidR="00000000" w:rsidDel="00000000" w:rsidP="00000000" w:rsidRDefault="00000000" w:rsidRPr="00000000" w14:paraId="00000005">
      <w:pPr>
        <w:rPr>
          <w:rFonts w:ascii="Rockwell" w:cs="Rockwell" w:eastAsia="Rockwell" w:hAnsi="Rockwell"/>
          <w:color w:val="2f5496"/>
        </w:rPr>
      </w:pPr>
      <w:r w:rsidDel="00000000" w:rsidR="00000000" w:rsidRPr="00000000">
        <w:rPr>
          <w:rFonts w:ascii="Rockwell" w:cs="Rockwell" w:eastAsia="Rockwell" w:hAnsi="Rockwell"/>
          <w:b w:val="1"/>
          <w:color w:val="2f5496"/>
          <w:sz w:val="24"/>
          <w:szCs w:val="24"/>
          <w:rtl w:val="0"/>
        </w:rPr>
        <w:t xml:space="preserve">PROFILE</w:t>
      </w:r>
      <w:r w:rsidDel="00000000" w:rsidR="00000000" w:rsidRPr="00000000">
        <w:rPr>
          <w:rtl w:val="0"/>
        </w:rPr>
      </w:r>
    </w:p>
    <w:p w:rsidR="00000000" w:rsidDel="00000000" w:rsidP="00000000" w:rsidRDefault="00000000" w:rsidRPr="00000000" w14:paraId="00000006">
      <w:pPr>
        <w:spacing w:line="240" w:lineRule="auto"/>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Highly creative, high-energy and self-motivated non-traditional university student, well positioned to contribute to team and organization success. Seeking to apply my strong interpersonal, communication, business and organizational skills to contribute to achieving company goals. Maturity and unique life experiences provide added perspective and value. </w:t>
      </w:r>
    </w:p>
    <w:p w:rsidR="00000000" w:rsidDel="00000000" w:rsidP="00000000" w:rsidRDefault="00000000" w:rsidRPr="00000000" w14:paraId="00000007">
      <w:pPr>
        <w:rPr>
          <w:rFonts w:ascii="Rockwell" w:cs="Rockwell" w:eastAsia="Rockwell" w:hAnsi="Rockwell"/>
          <w:color w:val="2f5496"/>
          <w:sz w:val="16"/>
          <w:szCs w:val="16"/>
        </w:rPr>
      </w:pPr>
      <w:r w:rsidDel="00000000" w:rsidR="00000000" w:rsidRPr="00000000">
        <w:rPr>
          <w:rtl w:val="0"/>
        </w:rPr>
      </w:r>
    </w:p>
    <w:p w:rsidR="00000000" w:rsidDel="00000000" w:rsidP="00000000" w:rsidRDefault="00000000" w:rsidRPr="00000000" w14:paraId="00000008">
      <w:pPr>
        <w:rPr>
          <w:rFonts w:ascii="Rockwell" w:cs="Rockwell" w:eastAsia="Rockwell" w:hAnsi="Rockwell"/>
          <w:color w:val="2f5496"/>
        </w:rPr>
      </w:pPr>
      <w:r w:rsidDel="00000000" w:rsidR="00000000" w:rsidRPr="00000000">
        <w:rPr>
          <w:rFonts w:ascii="Rockwell" w:cs="Rockwell" w:eastAsia="Rockwell" w:hAnsi="Rockwell"/>
          <w:b w:val="1"/>
          <w:color w:val="2f5496"/>
          <w:sz w:val="24"/>
          <w:szCs w:val="24"/>
          <w:rtl w:val="0"/>
        </w:rPr>
        <w:t xml:space="preserve">EDUCATION</w:t>
      </w:r>
      <w:r w:rsidDel="00000000" w:rsidR="00000000" w:rsidRPr="00000000">
        <w:rPr>
          <w:rtl w:val="0"/>
        </w:rPr>
      </w:r>
    </w:p>
    <w:p w:rsidR="00000000" w:rsidDel="00000000" w:rsidP="00000000" w:rsidRDefault="00000000" w:rsidRPr="00000000" w14:paraId="00000009">
      <w:pPr>
        <w:pStyle w:val="Heading4"/>
        <w:spacing w:line="240" w:lineRule="auto"/>
        <w:rPr>
          <w:rFonts w:ascii="Rockwell" w:cs="Rockwell" w:eastAsia="Rockwell" w:hAnsi="Rockwell"/>
          <w:i w:val="0"/>
          <w:color w:val="2f5496"/>
        </w:rPr>
      </w:pPr>
      <w:r w:rsidDel="00000000" w:rsidR="00000000" w:rsidRPr="00000000">
        <w:rPr>
          <w:rFonts w:ascii="Rockwell" w:cs="Rockwell" w:eastAsia="Rockwell" w:hAnsi="Rockwell"/>
          <w:b w:val="1"/>
          <w:i w:val="0"/>
          <w:smallCaps w:val="1"/>
          <w:color w:val="2f5496"/>
          <w:rtl w:val="0"/>
        </w:rPr>
        <w:t xml:space="preserve">B.A., COMMUNICATIONS ARTS </w:t>
      </w:r>
      <w:r w:rsidDel="00000000" w:rsidR="00000000" w:rsidRPr="00000000">
        <w:rPr>
          <w:rFonts w:ascii="Rockwell" w:cs="Rockwell" w:eastAsia="Rockwell" w:hAnsi="Rockwell"/>
          <w:i w:val="0"/>
          <w:smallCaps w:val="1"/>
          <w:color w:val="2f5496"/>
          <w:rtl w:val="0"/>
        </w:rPr>
        <w:t xml:space="preserve">(</w:t>
      </w:r>
      <w:r w:rsidDel="00000000" w:rsidR="00000000" w:rsidRPr="00000000">
        <w:rPr>
          <w:rFonts w:ascii="Rockwell" w:cs="Rockwell" w:eastAsia="Rockwell" w:hAnsi="Rockwell"/>
          <w:i w:val="0"/>
          <w:color w:val="2f5496"/>
          <w:rtl w:val="0"/>
        </w:rPr>
        <w:t xml:space="preserve">December 2020)</w:t>
      </w:r>
    </w:p>
    <w:p w:rsidR="00000000" w:rsidDel="00000000" w:rsidP="00000000" w:rsidRDefault="00000000" w:rsidRPr="00000000" w14:paraId="0000000A">
      <w:pPr>
        <w:pStyle w:val="Heading4"/>
        <w:spacing w:line="240" w:lineRule="auto"/>
        <w:rPr>
          <w:rFonts w:ascii="Rockwell" w:cs="Rockwell" w:eastAsia="Rockwell" w:hAnsi="Rockwell"/>
          <w:i w:val="0"/>
          <w:color w:val="2f5496"/>
        </w:rPr>
      </w:pPr>
      <w:r w:rsidDel="00000000" w:rsidR="00000000" w:rsidRPr="00000000">
        <w:rPr>
          <w:rFonts w:ascii="Rockwell" w:cs="Rockwell" w:eastAsia="Rockwell" w:hAnsi="Rockwell"/>
          <w:i w:val="0"/>
          <w:color w:val="2f5496"/>
          <w:rtl w:val="0"/>
        </w:rPr>
        <w:t xml:space="preserve">University of Wisconsin–Madison</w:t>
      </w:r>
    </w:p>
    <w:p w:rsidR="00000000" w:rsidDel="00000000" w:rsidP="00000000" w:rsidRDefault="00000000" w:rsidRPr="00000000" w14:paraId="0000000B">
      <w:pPr>
        <w:spacing w:line="240" w:lineRule="auto"/>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Relevant Coursework: </w:t>
      </w:r>
      <w:r w:rsidDel="00000000" w:rsidR="00000000" w:rsidRPr="00000000">
        <w:rPr>
          <w:rFonts w:ascii="Rockwell" w:cs="Rockwell" w:eastAsia="Rockwell" w:hAnsi="Rockwell"/>
          <w:color w:val="2f5496"/>
          <w:rtl w:val="0"/>
        </w:rPr>
        <w:t xml:space="preserve">Cinematic Storytelling, Short Film Principles, Survey of Contemporary Media, Television Industries</w:t>
      </w:r>
    </w:p>
    <w:p w:rsidR="00000000" w:rsidDel="00000000" w:rsidP="00000000" w:rsidRDefault="00000000" w:rsidRPr="00000000" w14:paraId="0000000C">
      <w:pPr>
        <w:spacing w:line="240" w:lineRule="auto"/>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Clubs: Hollywood Badgers, Wisconsin Black Student Union, Wisconsin Association of Black Men</w:t>
      </w:r>
    </w:p>
    <w:p w:rsidR="00000000" w:rsidDel="00000000" w:rsidP="00000000" w:rsidRDefault="00000000" w:rsidRPr="00000000" w14:paraId="0000000D">
      <w:pPr>
        <w:pStyle w:val="Heading4"/>
        <w:spacing w:line="240" w:lineRule="auto"/>
        <w:rPr>
          <w:rFonts w:ascii="Rockwell" w:cs="Rockwell" w:eastAsia="Rockwell" w:hAnsi="Rockwell"/>
          <w:i w:val="0"/>
          <w:smallCaps w:val="1"/>
          <w:color w:val="2f5496"/>
          <w:sz w:val="12"/>
          <w:szCs w:val="12"/>
        </w:rPr>
      </w:pPr>
      <w:r w:rsidDel="00000000" w:rsidR="00000000" w:rsidRPr="00000000">
        <w:rPr>
          <w:rtl w:val="0"/>
        </w:rPr>
      </w:r>
    </w:p>
    <w:p w:rsidR="00000000" w:rsidDel="00000000" w:rsidP="00000000" w:rsidRDefault="00000000" w:rsidRPr="00000000" w14:paraId="0000000E">
      <w:pPr>
        <w:pStyle w:val="Heading4"/>
        <w:spacing w:line="240" w:lineRule="auto"/>
        <w:rPr>
          <w:rFonts w:ascii="Rockwell" w:cs="Rockwell" w:eastAsia="Rockwell" w:hAnsi="Rockwell"/>
          <w:i w:val="0"/>
          <w:smallCaps w:val="1"/>
          <w:color w:val="2f5496"/>
        </w:rPr>
      </w:pPr>
      <w:r w:rsidDel="00000000" w:rsidR="00000000" w:rsidRPr="00000000">
        <w:rPr>
          <w:rFonts w:ascii="Rockwell" w:cs="Rockwell" w:eastAsia="Rockwell" w:hAnsi="Rockwell"/>
          <w:i w:val="0"/>
          <w:color w:val="2f5496"/>
          <w:rtl w:val="0"/>
        </w:rPr>
        <w:t xml:space="preserve">University of Wisconsin-Milwaukee</w:t>
      </w:r>
      <w:r w:rsidDel="00000000" w:rsidR="00000000" w:rsidRPr="00000000">
        <w:rPr>
          <w:rtl w:val="0"/>
        </w:rPr>
      </w:r>
    </w:p>
    <w:p w:rsidR="00000000" w:rsidDel="00000000" w:rsidP="00000000" w:rsidRDefault="00000000" w:rsidRPr="00000000" w14:paraId="0000000F">
      <w:pPr>
        <w:pStyle w:val="Heading4"/>
        <w:spacing w:line="240" w:lineRule="auto"/>
        <w:rPr>
          <w:rFonts w:ascii="Rockwell" w:cs="Rockwell" w:eastAsia="Rockwell" w:hAnsi="Rockwell"/>
          <w:i w:val="0"/>
          <w:color w:val="2f5496"/>
        </w:rPr>
      </w:pPr>
      <w:r w:rsidDel="00000000" w:rsidR="00000000" w:rsidRPr="00000000">
        <w:rPr>
          <w:rFonts w:ascii="Rockwell" w:cs="Rockwell" w:eastAsia="Rockwell" w:hAnsi="Rockwell"/>
          <w:i w:val="0"/>
          <w:color w:val="2f5496"/>
          <w:rtl w:val="0"/>
        </w:rPr>
        <w:t xml:space="preserve">August 2018 - August 2019</w:t>
      </w:r>
    </w:p>
    <w:p w:rsidR="00000000" w:rsidDel="00000000" w:rsidP="00000000" w:rsidRDefault="00000000" w:rsidRPr="00000000" w14:paraId="00000010">
      <w:pPr>
        <w:rPr>
          <w:rFonts w:ascii="Rockwell" w:cs="Rockwell" w:eastAsia="Rockwell" w:hAnsi="Rockwell"/>
          <w:sz w:val="16"/>
          <w:szCs w:val="16"/>
        </w:rPr>
      </w:pPr>
      <w:r w:rsidDel="00000000" w:rsidR="00000000" w:rsidRPr="00000000">
        <w:rPr>
          <w:rtl w:val="0"/>
        </w:rPr>
      </w:r>
    </w:p>
    <w:p w:rsidR="00000000" w:rsidDel="00000000" w:rsidP="00000000" w:rsidRDefault="00000000" w:rsidRPr="00000000" w14:paraId="00000011">
      <w:pPr>
        <w:spacing w:line="240" w:lineRule="auto"/>
        <w:rPr>
          <w:rFonts w:ascii="Rockwell" w:cs="Rockwell" w:eastAsia="Rockwell" w:hAnsi="Rockwell"/>
          <w:b w:val="1"/>
          <w:color w:val="2f5496"/>
          <w:sz w:val="22"/>
          <w:szCs w:val="22"/>
        </w:rPr>
      </w:pPr>
      <w:r w:rsidDel="00000000" w:rsidR="00000000" w:rsidRPr="00000000">
        <w:rPr>
          <w:rFonts w:ascii="Rockwell" w:cs="Rockwell" w:eastAsia="Rockwell" w:hAnsi="Rockwell"/>
          <w:b w:val="1"/>
          <w:color w:val="2f5496"/>
          <w:sz w:val="22"/>
          <w:szCs w:val="22"/>
          <w:rtl w:val="0"/>
        </w:rPr>
        <w:t xml:space="preserve">MEDIA PRODUCTION</w:t>
      </w:r>
    </w:p>
    <w:p w:rsidR="00000000" w:rsidDel="00000000" w:rsidP="00000000" w:rsidRDefault="00000000" w:rsidRPr="00000000" w14:paraId="00000012">
      <w:pPr>
        <w:spacing w:line="240" w:lineRule="auto"/>
        <w:rPr>
          <w:rFonts w:ascii="Rockwell" w:cs="Rockwell" w:eastAsia="Rockwell" w:hAnsi="Rockwell"/>
          <w:color w:val="2f5496"/>
          <w:sz w:val="22"/>
          <w:szCs w:val="22"/>
        </w:rPr>
      </w:pPr>
      <w:r w:rsidDel="00000000" w:rsidR="00000000" w:rsidRPr="00000000">
        <w:rPr>
          <w:rFonts w:ascii="Rockwell" w:cs="Rockwell" w:eastAsia="Rockwell" w:hAnsi="Rockwell"/>
          <w:b w:val="1"/>
          <w:color w:val="2f5496"/>
          <w:sz w:val="22"/>
          <w:szCs w:val="22"/>
          <w:rtl w:val="0"/>
        </w:rPr>
        <w:t xml:space="preserve">Gavin J. Productions - </w:t>
      </w:r>
      <w:r w:rsidDel="00000000" w:rsidR="00000000" w:rsidRPr="00000000">
        <w:rPr>
          <w:rFonts w:ascii="Rockwell" w:cs="Rockwell" w:eastAsia="Rockwell" w:hAnsi="Rockwell"/>
          <w:color w:val="2f5496"/>
          <w:sz w:val="22"/>
          <w:szCs w:val="22"/>
          <w:rtl w:val="0"/>
        </w:rPr>
        <w:t xml:space="preserve">Milwaukee</w:t>
      </w:r>
    </w:p>
    <w:p w:rsidR="00000000" w:rsidDel="00000000" w:rsidP="00000000" w:rsidRDefault="00000000" w:rsidRPr="00000000" w14:paraId="00000013">
      <w:pPr>
        <w:spacing w:line="240" w:lineRule="auto"/>
        <w:rPr>
          <w:rFonts w:ascii="Rockwell" w:cs="Rockwell" w:eastAsia="Rockwell" w:hAnsi="Rockwell"/>
          <w:b w:val="1"/>
          <w:color w:val="2f5496"/>
        </w:rPr>
      </w:pPr>
      <w:r w:rsidDel="00000000" w:rsidR="00000000" w:rsidRPr="00000000">
        <w:rPr>
          <w:rFonts w:ascii="Rockwell" w:cs="Rockwell" w:eastAsia="Rockwell" w:hAnsi="Rockwell"/>
          <w:b w:val="1"/>
          <w:i w:val="1"/>
          <w:color w:val="2f5496"/>
          <w:rtl w:val="0"/>
        </w:rPr>
        <w:t xml:space="preserve">Owner</w:t>
      </w:r>
      <w:r w:rsidDel="00000000" w:rsidR="00000000" w:rsidRPr="00000000">
        <w:rPr>
          <w:rFonts w:ascii="Rockwell" w:cs="Rockwell" w:eastAsia="Rockwell" w:hAnsi="Rockwell"/>
          <w:color w:val="2f5496"/>
          <w:rtl w:val="0"/>
        </w:rPr>
        <w:tab/>
        <w:tab/>
        <w:tab/>
        <w:tab/>
        <w:tab/>
        <w:tab/>
        <w:tab/>
        <w:t xml:space="preserve">                                   </w:t>
      </w:r>
      <w:r w:rsidDel="00000000" w:rsidR="00000000" w:rsidRPr="00000000">
        <w:rPr>
          <w:rFonts w:ascii="Rockwell" w:cs="Rockwell" w:eastAsia="Rockwell" w:hAnsi="Rockwell"/>
          <w:i w:val="1"/>
          <w:color w:val="2f5496"/>
          <w:rtl w:val="0"/>
        </w:rPr>
        <w:t xml:space="preserve">Feb. 2012 - Present</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color w:val="2f5496"/>
        </w:rPr>
      </w:pPr>
      <w:bookmarkStart w:colFirst="0" w:colLast="0" w:name="_30j0zll" w:id="0"/>
      <w:bookmarkEnd w:id="0"/>
      <w:r w:rsidDel="00000000" w:rsidR="00000000" w:rsidRPr="00000000">
        <w:rPr>
          <w:rFonts w:ascii="Rockwell" w:cs="Rockwell" w:eastAsia="Rockwell" w:hAnsi="Rockwell"/>
          <w:color w:val="2f5496"/>
          <w:rtl w:val="0"/>
        </w:rPr>
        <w:t xml:space="preserve">Manage all aspects of business development, sales and marketing for photography and videography services for clients that include both individuals and institutions</w:t>
      </w: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color w:val="2f5496"/>
        </w:rPr>
      </w:pPr>
      <w:r w:rsidDel="00000000" w:rsidR="00000000" w:rsidRPr="00000000">
        <w:rPr>
          <w:rFonts w:ascii="Rockwell" w:cs="Rockwell" w:eastAsia="Rockwell" w:hAnsi="Rockwell"/>
          <w:color w:val="2f5496"/>
          <w:rtl w:val="0"/>
        </w:rPr>
        <w:t xml:space="preserve">Actively listen and engage in building relationships with clients during pre and post production to deliver outstanding customer service and to ensure expectations are always met and exceeded.</w:t>
      </w:r>
    </w:p>
    <w:p w:rsidR="00000000" w:rsidDel="00000000" w:rsidP="00000000" w:rsidRDefault="00000000" w:rsidRPr="00000000" w14:paraId="00000016">
      <w:pPr>
        <w:spacing w:line="240" w:lineRule="auto"/>
        <w:rPr>
          <w:rFonts w:ascii="Rockwell" w:cs="Rockwell" w:eastAsia="Rockwell" w:hAnsi="Rockwell"/>
          <w:color w:val="2f5496"/>
          <w:sz w:val="16"/>
          <w:szCs w:val="16"/>
        </w:rPr>
      </w:pPr>
      <w:r w:rsidDel="00000000" w:rsidR="00000000" w:rsidRPr="00000000">
        <w:rPr>
          <w:rtl w:val="0"/>
        </w:rPr>
      </w:r>
    </w:p>
    <w:p w:rsidR="00000000" w:rsidDel="00000000" w:rsidP="00000000" w:rsidRDefault="00000000" w:rsidRPr="00000000" w14:paraId="00000017">
      <w:pPr>
        <w:spacing w:line="240" w:lineRule="auto"/>
        <w:rPr>
          <w:rFonts w:ascii="Rockwell" w:cs="Rockwell" w:eastAsia="Rockwell" w:hAnsi="Rockwell"/>
          <w:i w:val="1"/>
          <w:color w:val="2f5496"/>
        </w:rPr>
      </w:pPr>
      <w:r w:rsidDel="00000000" w:rsidR="00000000" w:rsidRPr="00000000">
        <w:rPr>
          <w:rFonts w:ascii="Rockwell" w:cs="Rockwell" w:eastAsia="Rockwell" w:hAnsi="Rockwell"/>
          <w:b w:val="1"/>
          <w:color w:val="2f5496"/>
          <w:sz w:val="22"/>
          <w:szCs w:val="22"/>
          <w:rtl w:val="0"/>
        </w:rPr>
        <w:t xml:space="preserve">Intro to Media Production - </w:t>
      </w:r>
      <w:r w:rsidDel="00000000" w:rsidR="00000000" w:rsidRPr="00000000">
        <w:rPr>
          <w:rFonts w:ascii="Rockwell" w:cs="Rockwell" w:eastAsia="Rockwell" w:hAnsi="Rockwell"/>
          <w:color w:val="2f5496"/>
          <w:sz w:val="22"/>
          <w:szCs w:val="22"/>
          <w:rtl w:val="0"/>
        </w:rPr>
        <w:t xml:space="preserve">Madison</w:t>
      </w:r>
      <w:r w:rsidDel="00000000" w:rsidR="00000000" w:rsidRPr="00000000">
        <w:rPr>
          <w:rFonts w:ascii="Rockwell" w:cs="Rockwell" w:eastAsia="Rockwell" w:hAnsi="Rockwell"/>
          <w:color w:val="2f5496"/>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Rockwell" w:cs="Rockwell" w:eastAsia="Rockwell" w:hAnsi="Rockwell"/>
          <w:b w:val="1"/>
          <w:i w:val="1"/>
          <w:color w:val="2f5496"/>
        </w:rPr>
      </w:pPr>
      <w:r w:rsidDel="00000000" w:rsidR="00000000" w:rsidRPr="00000000">
        <w:rPr>
          <w:rFonts w:ascii="Rockwell" w:cs="Rockwell" w:eastAsia="Rockwell" w:hAnsi="Rockwell"/>
          <w:b w:val="1"/>
          <w:i w:val="1"/>
          <w:color w:val="2f5496"/>
          <w:rtl w:val="0"/>
        </w:rPr>
        <w:t xml:space="preserve">Producer  </w:t>
      </w:r>
      <w:r w:rsidDel="00000000" w:rsidR="00000000" w:rsidRPr="00000000">
        <w:rPr>
          <w:rFonts w:ascii="Rockwell" w:cs="Rockwell" w:eastAsia="Rockwell" w:hAnsi="Rockwell"/>
          <w:i w:val="1"/>
          <w:color w:val="2f5496"/>
          <w:rtl w:val="0"/>
        </w:rPr>
        <w:t xml:space="preserve">                                                                                                                     Sept. 2019 - Dec. 2019</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Directed dramatic short narrative film, creating multiple sets for various scenes</w:t>
      </w:r>
    </w:p>
    <w:p w:rsidR="00000000" w:rsidDel="00000000" w:rsidP="00000000" w:rsidRDefault="00000000" w:rsidRPr="00000000" w14:paraId="0000001A">
      <w:pPr>
        <w:numPr>
          <w:ilvl w:val="0"/>
          <w:numId w:val="1"/>
        </w:numPr>
        <w:spacing w:line="240" w:lineRule="auto"/>
        <w:ind w:left="720" w:hanging="360"/>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Wrote and developed script and dialogue </w:t>
      </w:r>
    </w:p>
    <w:p w:rsidR="00000000" w:rsidDel="00000000" w:rsidP="00000000" w:rsidRDefault="00000000" w:rsidRPr="00000000" w14:paraId="0000001B">
      <w:pPr>
        <w:numPr>
          <w:ilvl w:val="0"/>
          <w:numId w:val="1"/>
        </w:numPr>
        <w:spacing w:line="240" w:lineRule="auto"/>
        <w:ind w:left="720" w:hanging="360"/>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Used Panasonic GH5 video camera and LED lighting kit</w:t>
      </w:r>
      <w:r w:rsidDel="00000000" w:rsidR="00000000" w:rsidRPr="00000000">
        <w:rPr>
          <w:rtl w:val="0"/>
        </w:rPr>
      </w:r>
    </w:p>
    <w:p w:rsidR="00000000" w:rsidDel="00000000" w:rsidP="00000000" w:rsidRDefault="00000000" w:rsidRPr="00000000" w14:paraId="0000001C">
      <w:pPr>
        <w:spacing w:line="240" w:lineRule="auto"/>
        <w:rPr>
          <w:rFonts w:ascii="Rockwell" w:cs="Rockwell" w:eastAsia="Rockwell" w:hAnsi="Rockwell"/>
          <w:color w:val="2f5496"/>
          <w:sz w:val="16"/>
          <w:szCs w:val="16"/>
        </w:rPr>
      </w:pPr>
      <w:r w:rsidDel="00000000" w:rsidR="00000000" w:rsidRPr="00000000">
        <w:rPr>
          <w:rtl w:val="0"/>
        </w:rPr>
      </w:r>
    </w:p>
    <w:p w:rsidR="00000000" w:rsidDel="00000000" w:rsidP="00000000" w:rsidRDefault="00000000" w:rsidRPr="00000000" w14:paraId="0000001D">
      <w:pPr>
        <w:spacing w:line="240" w:lineRule="auto"/>
        <w:rPr>
          <w:rFonts w:ascii="Rockwell" w:cs="Rockwell" w:eastAsia="Rockwell" w:hAnsi="Rockwell"/>
          <w:b w:val="1"/>
          <w:color w:val="2f5496"/>
          <w:sz w:val="22"/>
          <w:szCs w:val="22"/>
        </w:rPr>
      </w:pPr>
      <w:r w:rsidDel="00000000" w:rsidR="00000000" w:rsidRPr="00000000">
        <w:rPr>
          <w:rFonts w:ascii="Rockwell" w:cs="Rockwell" w:eastAsia="Rockwell" w:hAnsi="Rockwell"/>
          <w:b w:val="1"/>
          <w:color w:val="2f5496"/>
          <w:sz w:val="22"/>
          <w:szCs w:val="22"/>
          <w:rtl w:val="0"/>
        </w:rPr>
        <w:t xml:space="preserve">CUSTOMER SERVICE</w:t>
      </w:r>
    </w:p>
    <w:p w:rsidR="00000000" w:rsidDel="00000000" w:rsidP="00000000" w:rsidRDefault="00000000" w:rsidRPr="00000000" w14:paraId="0000001E">
      <w:pPr>
        <w:spacing w:line="240" w:lineRule="auto"/>
        <w:rPr>
          <w:rFonts w:ascii="Rockwell" w:cs="Rockwell" w:eastAsia="Rockwell" w:hAnsi="Rockwell"/>
          <w:color w:val="2f5496"/>
          <w:sz w:val="22"/>
          <w:szCs w:val="22"/>
        </w:rPr>
      </w:pPr>
      <w:r w:rsidDel="00000000" w:rsidR="00000000" w:rsidRPr="00000000">
        <w:rPr>
          <w:rFonts w:ascii="Rockwell" w:cs="Rockwell" w:eastAsia="Rockwell" w:hAnsi="Rockwell"/>
          <w:b w:val="1"/>
          <w:color w:val="2f5496"/>
          <w:sz w:val="22"/>
          <w:szCs w:val="22"/>
          <w:rtl w:val="0"/>
        </w:rPr>
        <w:t xml:space="preserve">Amazon</w:t>
      </w:r>
      <w:r w:rsidDel="00000000" w:rsidR="00000000" w:rsidRPr="00000000">
        <w:rPr>
          <w:rFonts w:ascii="Rockwell" w:cs="Rockwell" w:eastAsia="Rockwell" w:hAnsi="Rockwell"/>
          <w:b w:val="1"/>
          <w:color w:val="2f5496"/>
          <w:sz w:val="24"/>
          <w:szCs w:val="24"/>
          <w:rtl w:val="0"/>
        </w:rPr>
        <w:t xml:space="preserve"> - </w:t>
      </w:r>
      <w:r w:rsidDel="00000000" w:rsidR="00000000" w:rsidRPr="00000000">
        <w:rPr>
          <w:rFonts w:ascii="Rockwell" w:cs="Rockwell" w:eastAsia="Rockwell" w:hAnsi="Rockwell"/>
          <w:color w:val="2f5496"/>
          <w:sz w:val="22"/>
          <w:szCs w:val="22"/>
          <w:rtl w:val="0"/>
        </w:rPr>
        <w:t xml:space="preserve">Milwaukee </w:t>
      </w:r>
    </w:p>
    <w:p w:rsidR="00000000" w:rsidDel="00000000" w:rsidP="00000000" w:rsidRDefault="00000000" w:rsidRPr="00000000" w14:paraId="0000001F">
      <w:pPr>
        <w:rPr>
          <w:rFonts w:ascii="Rockwell" w:cs="Rockwell" w:eastAsia="Rockwell" w:hAnsi="Rockwell"/>
          <w:b w:val="1"/>
          <w:color w:val="2f5496"/>
        </w:rPr>
      </w:pPr>
      <w:r w:rsidDel="00000000" w:rsidR="00000000" w:rsidRPr="00000000">
        <w:rPr>
          <w:rFonts w:ascii="Rockwell" w:cs="Rockwell" w:eastAsia="Rockwell" w:hAnsi="Rockwell"/>
          <w:b w:val="1"/>
          <w:i w:val="1"/>
          <w:color w:val="2f5496"/>
          <w:rtl w:val="0"/>
        </w:rPr>
        <w:t xml:space="preserve">Delivery Associate</w:t>
      </w:r>
      <w:r w:rsidDel="00000000" w:rsidR="00000000" w:rsidRPr="00000000">
        <w:rPr>
          <w:rFonts w:ascii="Rockwell" w:cs="Rockwell" w:eastAsia="Rockwell" w:hAnsi="Rockwell"/>
          <w:color w:val="2f5496"/>
          <w:rtl w:val="0"/>
        </w:rPr>
        <w:t xml:space="preserve"> </w:t>
        <w:tab/>
        <w:tab/>
        <w:tab/>
        <w:tab/>
        <w:tab/>
        <w:tab/>
        <w:tab/>
        <w:t xml:space="preserve">     </w:t>
      </w:r>
      <w:r w:rsidDel="00000000" w:rsidR="00000000" w:rsidRPr="00000000">
        <w:rPr>
          <w:rFonts w:ascii="Rockwell" w:cs="Rockwell" w:eastAsia="Rockwell" w:hAnsi="Rockwell"/>
          <w:i w:val="1"/>
          <w:color w:val="2f5496"/>
          <w:rtl w:val="0"/>
        </w:rPr>
        <w:t xml:space="preserve">June 2019 - Present</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240" w:lineRule="auto"/>
        <w:ind w:left="720" w:hanging="360"/>
        <w:rPr>
          <w:color w:val="2f5496"/>
        </w:rPr>
      </w:pPr>
      <w:r w:rsidDel="00000000" w:rsidR="00000000" w:rsidRPr="00000000">
        <w:rPr>
          <w:rFonts w:ascii="Rockwell" w:cs="Rockwell" w:eastAsia="Rockwell" w:hAnsi="Rockwell"/>
          <w:color w:val="2f5496"/>
          <w:rtl w:val="0"/>
        </w:rPr>
        <w:t xml:space="preserve">Implement strong organization and time management systems to ensure deliveries are made in a timely manner</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line="240" w:lineRule="auto"/>
        <w:ind w:left="720" w:hanging="360"/>
        <w:rPr>
          <w:color w:val="2f5496"/>
        </w:rPr>
      </w:pPr>
      <w:r w:rsidDel="00000000" w:rsidR="00000000" w:rsidRPr="00000000">
        <w:rPr>
          <w:rFonts w:ascii="Rockwell" w:cs="Rockwell" w:eastAsia="Rockwell" w:hAnsi="Rockwell"/>
          <w:color w:val="2f5496"/>
          <w:rtl w:val="0"/>
        </w:rPr>
        <w:t xml:space="preserve">Establish rapport with customers and colleagues, including training new associates</w:t>
      </w:r>
      <w:r w:rsidDel="00000000" w:rsidR="00000000" w:rsidRPr="00000000">
        <w:rPr>
          <w:rtl w:val="0"/>
        </w:rPr>
      </w:r>
    </w:p>
    <w:p w:rsidR="00000000" w:rsidDel="00000000" w:rsidP="00000000" w:rsidRDefault="00000000" w:rsidRPr="00000000" w14:paraId="00000022">
      <w:pPr>
        <w:spacing w:line="240" w:lineRule="auto"/>
        <w:rPr>
          <w:rFonts w:ascii="Rockwell" w:cs="Rockwell" w:eastAsia="Rockwell" w:hAnsi="Rockwell"/>
          <w:b w:val="1"/>
          <w:color w:val="2f5496"/>
          <w:sz w:val="16"/>
          <w:szCs w:val="16"/>
        </w:rPr>
      </w:pPr>
      <w:r w:rsidDel="00000000" w:rsidR="00000000" w:rsidRPr="00000000">
        <w:rPr>
          <w:rtl w:val="0"/>
        </w:rPr>
      </w:r>
    </w:p>
    <w:p w:rsidR="00000000" w:rsidDel="00000000" w:rsidP="00000000" w:rsidRDefault="00000000" w:rsidRPr="00000000" w14:paraId="00000023">
      <w:pPr>
        <w:spacing w:line="240" w:lineRule="auto"/>
        <w:rPr>
          <w:rFonts w:ascii="Rockwell" w:cs="Rockwell" w:eastAsia="Rockwell" w:hAnsi="Rockwell"/>
          <w:color w:val="2f5496"/>
          <w:sz w:val="22"/>
          <w:szCs w:val="22"/>
        </w:rPr>
      </w:pPr>
      <w:r w:rsidDel="00000000" w:rsidR="00000000" w:rsidRPr="00000000">
        <w:rPr>
          <w:rFonts w:ascii="Rockwell" w:cs="Rockwell" w:eastAsia="Rockwell" w:hAnsi="Rockwell"/>
          <w:b w:val="1"/>
          <w:color w:val="2f5496"/>
          <w:sz w:val="22"/>
          <w:szCs w:val="22"/>
          <w:rtl w:val="0"/>
        </w:rPr>
        <w:t xml:space="preserve">Wisconsin Department of Health Services - </w:t>
      </w:r>
      <w:r w:rsidDel="00000000" w:rsidR="00000000" w:rsidRPr="00000000">
        <w:rPr>
          <w:rFonts w:ascii="Rockwell" w:cs="Rockwell" w:eastAsia="Rockwell" w:hAnsi="Rockwell"/>
          <w:color w:val="2f5496"/>
          <w:sz w:val="22"/>
          <w:szCs w:val="22"/>
          <w:rtl w:val="0"/>
        </w:rPr>
        <w:t xml:space="preserve">Milwaukee</w:t>
      </w:r>
    </w:p>
    <w:p w:rsidR="00000000" w:rsidDel="00000000" w:rsidP="00000000" w:rsidRDefault="00000000" w:rsidRPr="00000000" w14:paraId="00000024">
      <w:pPr>
        <w:spacing w:line="240" w:lineRule="auto"/>
        <w:rPr>
          <w:rFonts w:ascii="Rockwell" w:cs="Rockwell" w:eastAsia="Rockwell" w:hAnsi="Rockwell"/>
          <w:i w:val="1"/>
          <w:color w:val="2f5496"/>
        </w:rPr>
      </w:pPr>
      <w:r w:rsidDel="00000000" w:rsidR="00000000" w:rsidRPr="00000000">
        <w:rPr>
          <w:rFonts w:ascii="Rockwell" w:cs="Rockwell" w:eastAsia="Rockwell" w:hAnsi="Rockwell"/>
          <w:b w:val="1"/>
          <w:i w:val="1"/>
          <w:color w:val="2f5496"/>
          <w:rtl w:val="0"/>
        </w:rPr>
        <w:t xml:space="preserve">Income Maintenance Specialist</w:t>
      </w:r>
      <w:r w:rsidDel="00000000" w:rsidR="00000000" w:rsidRPr="00000000">
        <w:rPr>
          <w:rFonts w:ascii="Rockwell" w:cs="Rockwell" w:eastAsia="Rockwell" w:hAnsi="Rockwell"/>
          <w:i w:val="1"/>
          <w:color w:val="2f5496"/>
          <w:rtl w:val="0"/>
        </w:rPr>
        <w:t xml:space="preserve">                                                                              Sept. 2011 - April 2014</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line="240" w:lineRule="auto"/>
        <w:ind w:left="720" w:hanging="360"/>
        <w:rPr>
          <w:color w:val="2f5496"/>
        </w:rPr>
      </w:pPr>
      <w:r w:rsidDel="00000000" w:rsidR="00000000" w:rsidRPr="00000000">
        <w:rPr>
          <w:rFonts w:ascii="Rockwell" w:cs="Rockwell" w:eastAsia="Rockwell" w:hAnsi="Rockwell"/>
          <w:color w:val="2f5496"/>
          <w:rtl w:val="0"/>
        </w:rPr>
        <w:t xml:space="preserve">Worked with clients to ascertain eligibility for income-based assistance</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240" w:lineRule="auto"/>
        <w:ind w:left="720" w:hanging="360"/>
        <w:rPr>
          <w:b w:val="1"/>
          <w:color w:val="2f5496"/>
        </w:rPr>
      </w:pPr>
      <w:r w:rsidDel="00000000" w:rsidR="00000000" w:rsidRPr="00000000">
        <w:rPr>
          <w:rFonts w:ascii="Rockwell" w:cs="Rockwell" w:eastAsia="Rockwell" w:hAnsi="Rockwell"/>
          <w:color w:val="2f5496"/>
          <w:rtl w:val="0"/>
        </w:rPr>
        <w:t xml:space="preserve">Operated and updated confidential databases </w:t>
      </w:r>
      <w:r w:rsidDel="00000000" w:rsidR="00000000" w:rsidRPr="00000000">
        <w:rPr>
          <w:rtl w:val="0"/>
        </w:rPr>
      </w:r>
    </w:p>
    <w:p w:rsidR="00000000" w:rsidDel="00000000" w:rsidP="00000000" w:rsidRDefault="00000000" w:rsidRPr="00000000" w14:paraId="00000027">
      <w:pPr>
        <w:spacing w:line="240" w:lineRule="auto"/>
        <w:rPr>
          <w:rFonts w:ascii="Rockwell" w:cs="Rockwell" w:eastAsia="Rockwell" w:hAnsi="Rockwell"/>
          <w:b w:val="1"/>
          <w:color w:val="2f5496"/>
          <w:sz w:val="16"/>
          <w:szCs w:val="16"/>
        </w:rPr>
      </w:pPr>
      <w:r w:rsidDel="00000000" w:rsidR="00000000" w:rsidRPr="00000000">
        <w:rPr>
          <w:rtl w:val="0"/>
        </w:rPr>
      </w:r>
    </w:p>
    <w:p w:rsidR="00000000" w:rsidDel="00000000" w:rsidP="00000000" w:rsidRDefault="00000000" w:rsidRPr="00000000" w14:paraId="00000028">
      <w:pPr>
        <w:spacing w:line="240" w:lineRule="auto"/>
        <w:rPr>
          <w:rFonts w:ascii="Rockwell" w:cs="Rockwell" w:eastAsia="Rockwell" w:hAnsi="Rockwell"/>
          <w:b w:val="1"/>
          <w:color w:val="2f5496"/>
          <w:sz w:val="24"/>
          <w:szCs w:val="24"/>
        </w:rPr>
      </w:pPr>
      <w:r w:rsidDel="00000000" w:rsidR="00000000" w:rsidRPr="00000000">
        <w:rPr>
          <w:rFonts w:ascii="Rockwell" w:cs="Rockwell" w:eastAsia="Rockwell" w:hAnsi="Rockwell"/>
          <w:b w:val="1"/>
          <w:color w:val="2f5496"/>
          <w:sz w:val="24"/>
          <w:szCs w:val="24"/>
          <w:rtl w:val="0"/>
        </w:rPr>
        <w:t xml:space="preserve">Additional Skills</w:t>
      </w:r>
    </w:p>
    <w:p w:rsidR="00000000" w:rsidDel="00000000" w:rsidP="00000000" w:rsidRDefault="00000000" w:rsidRPr="00000000" w14:paraId="00000029">
      <w:pPr>
        <w:spacing w:line="240" w:lineRule="auto"/>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Adobe Creative Suite, including Photoshop, Lightroom, Premiere Pro, InDesign, Dreamweaver, and</w:t>
      </w:r>
    </w:p>
    <w:p w:rsidR="00000000" w:rsidDel="00000000" w:rsidP="00000000" w:rsidRDefault="00000000" w:rsidRPr="00000000" w14:paraId="0000002A">
      <w:pPr>
        <w:spacing w:line="240" w:lineRule="auto"/>
        <w:rPr>
          <w:rFonts w:ascii="Rockwell" w:cs="Rockwell" w:eastAsia="Rockwell" w:hAnsi="Rockwell"/>
          <w:color w:val="2f5496"/>
        </w:rPr>
      </w:pPr>
      <w:r w:rsidDel="00000000" w:rsidR="00000000" w:rsidRPr="00000000">
        <w:rPr>
          <w:rFonts w:ascii="Rockwell" w:cs="Rockwell" w:eastAsia="Rockwell" w:hAnsi="Rockwell"/>
          <w:color w:val="2f5496"/>
          <w:rtl w:val="0"/>
        </w:rPr>
        <w:t xml:space="preserve">Microsoft Office Suite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Bdr>
        <w:bottom w:color="5b9bd5" w:space="1" w:sz="48" w:val="single"/>
      </w:pBdr>
      <w:spacing w:after="180" w:before="720" w:lineRule="auto"/>
    </w:pPr>
    <w:rPr>
      <w:smallCaps w:val="1"/>
      <w:sz w:val="32"/>
      <w:szCs w:val="32"/>
    </w:rPr>
  </w:style>
  <w:style w:type="paragraph" w:styleId="Heading4">
    <w:name w:val="heading 4"/>
    <w:basedOn w:val="Normal"/>
    <w:next w:val="Normal"/>
    <w:pPr>
      <w:keepNext w:val="1"/>
      <w:keepLines w:val="1"/>
      <w:spacing w:before="40" w:lineRule="auto"/>
    </w:pPr>
    <w:rPr>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